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48" w:rsidRDefault="00637B48" w:rsidP="00637B48">
      <w:pPr>
        <w:jc w:val="center"/>
        <w:rPr>
          <w:rFonts w:eastAsia="+mj-ea"/>
          <w:b/>
          <w:bCs/>
          <w:color w:val="000000"/>
          <w:kern w:val="24"/>
        </w:rPr>
      </w:pPr>
      <w:r>
        <w:rPr>
          <w:rFonts w:eastAsia="+mj-ea"/>
          <w:b/>
          <w:bCs/>
          <w:color w:val="000000"/>
          <w:kern w:val="24"/>
        </w:rPr>
        <w:t>КРАТКАЯ ПРЕЗЕНТАЦИЯ</w:t>
      </w:r>
    </w:p>
    <w:p w:rsidR="00637B48" w:rsidRDefault="00637B48" w:rsidP="00637B48">
      <w:pPr>
        <w:jc w:val="center"/>
        <w:rPr>
          <w:rFonts w:eastAsia="+mj-ea"/>
          <w:b/>
          <w:bCs/>
          <w:color w:val="000000"/>
          <w:kern w:val="24"/>
        </w:rPr>
      </w:pPr>
      <w:r>
        <w:rPr>
          <w:rFonts w:eastAsia="+mj-ea"/>
          <w:b/>
          <w:bCs/>
          <w:color w:val="000000"/>
          <w:kern w:val="24"/>
        </w:rPr>
        <w:t xml:space="preserve">МАДОУ </w:t>
      </w:r>
      <w:r w:rsidR="00FC7DF2">
        <w:rPr>
          <w:rFonts w:eastAsia="+mj-ea"/>
          <w:b/>
          <w:bCs/>
          <w:color w:val="000000"/>
          <w:kern w:val="24"/>
        </w:rPr>
        <w:t xml:space="preserve">«Дивьинский </w:t>
      </w:r>
      <w:r>
        <w:rPr>
          <w:rFonts w:eastAsia="+mj-ea"/>
          <w:b/>
          <w:bCs/>
          <w:color w:val="000000"/>
          <w:kern w:val="24"/>
        </w:rPr>
        <w:t>детский сад</w:t>
      </w:r>
      <w:r w:rsidR="00FC7DF2">
        <w:rPr>
          <w:rFonts w:eastAsia="+mj-ea"/>
          <w:b/>
          <w:bCs/>
          <w:color w:val="000000"/>
          <w:kern w:val="24"/>
        </w:rPr>
        <w:t>»</w:t>
      </w:r>
    </w:p>
    <w:p w:rsidR="00637B48" w:rsidRDefault="00637B48" w:rsidP="00637B48">
      <w: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637B48" w:rsidRDefault="00637B48" w:rsidP="00637B48">
      <w: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637B48" w:rsidRDefault="00637B48" w:rsidP="00637B48">
      <w:r>
        <w:t>В части, формируемой участниками образовательных отношений, представлены выбранные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637B48" w:rsidRDefault="00637B48" w:rsidP="00637B48">
      <w:r>
        <w:t xml:space="preserve">Структура программы состоит из 4 частей. </w:t>
      </w:r>
    </w:p>
    <w:tbl>
      <w:tblPr>
        <w:tblStyle w:val="a4"/>
        <w:tblW w:w="0" w:type="auto"/>
        <w:tblInd w:w="0" w:type="dxa"/>
        <w:tblLook w:val="04A0"/>
      </w:tblPr>
      <w:tblGrid>
        <w:gridCol w:w="1381"/>
        <w:gridCol w:w="8190"/>
      </w:tblGrid>
      <w:tr w:rsidR="00637B48" w:rsidTr="00637B4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</w:pPr>
            <w:r>
              <w:rPr>
                <w:b/>
              </w:rPr>
              <w:t>I часть.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</w:pPr>
            <w:r>
              <w:rPr>
                <w:b/>
              </w:rPr>
              <w:t>Целевой раздел</w:t>
            </w:r>
          </w:p>
        </w:tc>
      </w:tr>
      <w:tr w:rsidR="00637B48" w:rsidTr="00637B48">
        <w:trPr>
          <w:trHeight w:val="1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</w:pPr>
            <w:r>
              <w:rPr>
                <w:b/>
              </w:rPr>
              <w:t>II часть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</w:pPr>
            <w:r>
              <w:rPr>
                <w:b/>
              </w:rPr>
              <w:t>Содержательный раздел Программы</w:t>
            </w:r>
          </w:p>
        </w:tc>
      </w:tr>
      <w:tr w:rsidR="00637B48" w:rsidTr="00637B48">
        <w:trPr>
          <w:trHeight w:val="1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часть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 w:rsidP="00FC7D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Организационный раздел Программы</w:t>
            </w:r>
          </w:p>
        </w:tc>
      </w:tr>
      <w:tr w:rsidR="00637B48" w:rsidTr="00637B48">
        <w:trPr>
          <w:trHeight w:val="118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</w:pPr>
            <w:r>
              <w:rPr>
                <w:b/>
              </w:rPr>
              <w:t>IV Часть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pStyle w:val="Default"/>
            </w:pPr>
            <w:r>
              <w:rPr>
                <w:b/>
              </w:rPr>
              <w:t>Краткая презентация Программы</w:t>
            </w:r>
          </w:p>
        </w:tc>
      </w:tr>
    </w:tbl>
    <w:p w:rsidR="00637B48" w:rsidRPr="00637B48" w:rsidRDefault="00637B48" w:rsidP="00637B48">
      <w:pPr>
        <w:jc w:val="center"/>
        <w:rPr>
          <w:b/>
        </w:rPr>
      </w:pPr>
      <w:r w:rsidRPr="00637B48">
        <w:rPr>
          <w:b/>
        </w:rPr>
        <w:t>Возрастные категории детей,  на которые ориентирована Программа.</w:t>
      </w:r>
    </w:p>
    <w:tbl>
      <w:tblPr>
        <w:tblStyle w:val="a4"/>
        <w:tblW w:w="0" w:type="auto"/>
        <w:tblInd w:w="0" w:type="dxa"/>
        <w:tblLook w:val="04A0"/>
      </w:tblPr>
      <w:tblGrid>
        <w:gridCol w:w="4684"/>
        <w:gridCol w:w="2485"/>
        <w:gridCol w:w="2402"/>
      </w:tblGrid>
      <w:tr w:rsidR="00637B48" w:rsidTr="00637B4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Направленность групп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групп</w:t>
            </w:r>
          </w:p>
        </w:tc>
      </w:tr>
      <w:tr w:rsidR="00637B48" w:rsidTr="00637B4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От 2- 3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общеразвивающая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8" w:rsidRDefault="00FC7D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7B48" w:rsidTr="00637B4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От 3-4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общеразвивающая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7B48" w:rsidTr="00637B4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От 4-5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общеразвивающая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8" w:rsidRDefault="00FC7D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7B48" w:rsidTr="00637B4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От 5-6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общеразвивающая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8" w:rsidRDefault="00FC7D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37B48" w:rsidTr="00637B4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От 6-7 лет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48" w:rsidRDefault="00637B48">
            <w:pPr>
              <w:rPr>
                <w:lang w:eastAsia="en-US"/>
              </w:rPr>
            </w:pPr>
            <w:r>
              <w:rPr>
                <w:lang w:eastAsia="en-US"/>
              </w:rPr>
              <w:t>общеразвивающая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48" w:rsidRDefault="00FC7DF2">
            <w:pPr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</w:t>
            </w:r>
          </w:p>
        </w:tc>
      </w:tr>
    </w:tbl>
    <w:p w:rsidR="00FD40A6" w:rsidRDefault="00FD40A6" w:rsidP="00FD40A6">
      <w:pPr>
        <w:pStyle w:val="a3"/>
        <w:ind w:left="360"/>
        <w:rPr>
          <w:b/>
        </w:rPr>
      </w:pPr>
    </w:p>
    <w:p w:rsidR="00FD40A6" w:rsidRDefault="00FD40A6" w:rsidP="00FD40A6">
      <w:pPr>
        <w:pStyle w:val="a3"/>
        <w:ind w:left="360"/>
        <w:rPr>
          <w:b/>
        </w:rPr>
      </w:pPr>
    </w:p>
    <w:p w:rsidR="00637B48" w:rsidRPr="00FD40A6" w:rsidRDefault="00637B48" w:rsidP="00FD40A6">
      <w:pPr>
        <w:pStyle w:val="a3"/>
        <w:numPr>
          <w:ilvl w:val="1"/>
          <w:numId w:val="3"/>
        </w:numPr>
        <w:rPr>
          <w:b/>
        </w:rPr>
      </w:pPr>
      <w:r w:rsidRPr="00FD40A6">
        <w:rPr>
          <w:b/>
        </w:rPr>
        <w:t>Используемые вариативные и парциальные программы</w:t>
      </w:r>
    </w:p>
    <w:p w:rsidR="00637B48" w:rsidRDefault="00637B48" w:rsidP="00637B48">
      <w:r>
        <w:t>Обязательная часть построена с учетом вариативных примерныхобщеобразовательных программ:</w:t>
      </w:r>
    </w:p>
    <w:p w:rsidR="00FC7DF2" w:rsidRDefault="00637B48" w:rsidP="00637B48">
      <w:proofErr w:type="gramStart"/>
      <w:r w:rsidRPr="00FC7DF2">
        <w:t>Вариативная</w:t>
      </w:r>
      <w:proofErr w:type="gramEnd"/>
      <w:r w:rsidRPr="00FC7DF2">
        <w:t xml:space="preserve"> примерная основная общеобразовательная  дошкольного образования  </w:t>
      </w:r>
    </w:p>
    <w:p w:rsidR="00FC7DF2" w:rsidRDefault="00FC7DF2" w:rsidP="00FC7DF2">
      <w:r>
        <w:t xml:space="preserve">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Комаровой, М. А. Васильевой/ «МОЗАИКА СИНТЕЗ», 2015</w:t>
      </w:r>
    </w:p>
    <w:p w:rsidR="00637B48" w:rsidRDefault="00637B48" w:rsidP="00637B48">
      <w:proofErr w:type="gramStart"/>
      <w:r w:rsidRPr="00FC7DF2">
        <w:t>Часть, формируемая</w:t>
      </w:r>
      <w:r>
        <w:t xml:space="preserve">  участниками образовательных отношений представлена</w:t>
      </w:r>
      <w:proofErr w:type="gramEnd"/>
      <w:r>
        <w:t xml:space="preserve"> следующими программами:</w:t>
      </w:r>
    </w:p>
    <w:p w:rsidR="00637B48" w:rsidRDefault="00637B48" w:rsidP="00637B48">
      <w:pPr>
        <w:rPr>
          <w:b/>
        </w:rPr>
      </w:pPr>
      <w:r>
        <w:rPr>
          <w:b/>
        </w:rPr>
        <w:t>Ранний возраст</w:t>
      </w:r>
    </w:p>
    <w:p w:rsidR="00637B48" w:rsidRDefault="00637B48" w:rsidP="00637B48">
      <w:r>
        <w:t>«Цветные ладошки» И.А.  Лыковой.</w:t>
      </w:r>
      <w:r w:rsidR="00FC7DF2">
        <w:t xml:space="preserve"> </w:t>
      </w:r>
    </w:p>
    <w:p w:rsidR="004C64CD" w:rsidRPr="004C64CD" w:rsidRDefault="004C64CD" w:rsidP="00637B48">
      <w:pPr>
        <w:rPr>
          <w:b/>
        </w:rPr>
      </w:pPr>
      <w:r w:rsidRPr="004C64CD">
        <w:rPr>
          <w:b/>
        </w:rPr>
        <w:t>Дошкольный возраст</w:t>
      </w:r>
    </w:p>
    <w:p w:rsidR="004C64CD" w:rsidRPr="004C64CD" w:rsidRDefault="004C64CD" w:rsidP="00637B48">
      <w:r w:rsidRPr="004C64CD">
        <w:rPr>
          <w:color w:val="000000"/>
        </w:rPr>
        <w:t xml:space="preserve">«Основы безопасности жизнедеятельности </w:t>
      </w:r>
      <w:proofErr w:type="spellStart"/>
      <w:r w:rsidRPr="004C64CD">
        <w:rPr>
          <w:color w:val="000000"/>
        </w:rPr>
        <w:t>детй</w:t>
      </w:r>
      <w:proofErr w:type="spellEnd"/>
      <w:r w:rsidRPr="004C64CD">
        <w:rPr>
          <w:color w:val="000000"/>
        </w:rPr>
        <w:t xml:space="preserve"> дошкольного возраста». Планирование работы. Беседы. Игры / В.К. Полынова – СПб</w:t>
      </w:r>
      <w:proofErr w:type="gramStart"/>
      <w:r w:rsidRPr="004C64CD">
        <w:rPr>
          <w:color w:val="000000"/>
        </w:rPr>
        <w:t xml:space="preserve">.: </w:t>
      </w:r>
      <w:proofErr w:type="gramEnd"/>
      <w:r w:rsidRPr="004C64CD">
        <w:rPr>
          <w:color w:val="000000"/>
        </w:rPr>
        <w:t xml:space="preserve">ООО «ИЗДАТЕЛЬСТВО «ДЕТСТВО-ПРЕСС». «Быть здоровыми хотим»/ М.Ю. </w:t>
      </w:r>
      <w:proofErr w:type="spellStart"/>
      <w:r w:rsidRPr="004C64CD">
        <w:rPr>
          <w:color w:val="000000"/>
        </w:rPr>
        <w:t>Картушина</w:t>
      </w:r>
      <w:proofErr w:type="spellEnd"/>
      <w:r w:rsidRPr="004C64CD">
        <w:rPr>
          <w:color w:val="000000"/>
        </w:rPr>
        <w:t xml:space="preserve"> – М.: Сфера. </w:t>
      </w:r>
    </w:p>
    <w:p w:rsidR="00637B48" w:rsidRDefault="00637B48" w:rsidP="00637B48">
      <w:pPr>
        <w:rPr>
          <w:b/>
        </w:rPr>
      </w:pPr>
      <w:r>
        <w:rPr>
          <w:b/>
        </w:rPr>
        <w:t>4.5. Особенности взаимодействия с семьями воспитанников</w:t>
      </w:r>
    </w:p>
    <w:p w:rsidR="00637B48" w:rsidRDefault="00637B48" w:rsidP="00637B48">
      <w:r>
        <w:rPr>
          <w:b/>
        </w:rPr>
        <w:t>Важнейшим условием</w:t>
      </w:r>
      <w:r>
        <w:t xml:space="preserve"> обеспечения целостного развития личности ребенка является развитие конструктивного взаимодействия с семьей.</w:t>
      </w:r>
    </w:p>
    <w:p w:rsidR="00637B48" w:rsidRDefault="00637B48" w:rsidP="00637B48">
      <w:r>
        <w:rPr>
          <w:b/>
        </w:rPr>
        <w:t>Ведущая цель</w:t>
      </w:r>
      <w:r>
        <w:t xml:space="preserve"> в работе с семьями воспитаннико</w:t>
      </w:r>
      <w:proofErr w:type="gramStart"/>
      <w:r>
        <w:t>в-</w:t>
      </w:r>
      <w:proofErr w:type="gramEnd"/>
      <w:r>
        <w:t xml:space="preserve"> 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>
        <w:t>социальнo-педагогических</w:t>
      </w:r>
      <w:proofErr w:type="spellEnd"/>
      <w:r>
        <w:t xml:space="preserve"> ситуаций, связанных с воспитанием ребенка).</w:t>
      </w:r>
    </w:p>
    <w:p w:rsidR="00637B48" w:rsidRDefault="00637B48" w:rsidP="00637B48">
      <w:r>
        <w:rPr>
          <w:b/>
        </w:rPr>
        <w:t>Основные задачи</w:t>
      </w:r>
      <w:r>
        <w:t xml:space="preserve"> взаимодействия детского сада с семьей:</w:t>
      </w:r>
    </w:p>
    <w:p w:rsidR="00637B48" w:rsidRDefault="00637B48" w:rsidP="00637B48">
      <w:pPr>
        <w:pStyle w:val="a3"/>
        <w:numPr>
          <w:ilvl w:val="0"/>
          <w:numId w:val="2"/>
        </w:numPr>
      </w:pPr>
      <w: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 </w:t>
      </w:r>
    </w:p>
    <w:p w:rsidR="00637B48" w:rsidRDefault="00637B48" w:rsidP="00637B48">
      <w:pPr>
        <w:pStyle w:val="a3"/>
        <w:numPr>
          <w:ilvl w:val="0"/>
          <w:numId w:val="2"/>
        </w:numPr>
      </w:pPr>
      <w:r>
        <w:lastRenderedPageBreak/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 </w:t>
      </w:r>
    </w:p>
    <w:p w:rsidR="00637B48" w:rsidRDefault="00637B48" w:rsidP="00637B48">
      <w:pPr>
        <w:pStyle w:val="a3"/>
        <w:numPr>
          <w:ilvl w:val="0"/>
          <w:numId w:val="2"/>
        </w:numPr>
      </w:pPr>
      <w:r>
        <w:t>Информирование друг друга об актуальных задачах воспитания и обучения детей и о возможностях детского сада и семьи в решении данных задач</w:t>
      </w:r>
    </w:p>
    <w:p w:rsidR="00637B48" w:rsidRDefault="00637B48" w:rsidP="00637B48">
      <w:pPr>
        <w:pStyle w:val="a3"/>
        <w:numPr>
          <w:ilvl w:val="0"/>
          <w:numId w:val="2"/>
        </w:numPr>
      </w:pPr>
      <w: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</w:t>
      </w:r>
    </w:p>
    <w:p w:rsidR="00637B48" w:rsidRDefault="00637B48" w:rsidP="00637B48">
      <w:pPr>
        <w:pStyle w:val="a3"/>
        <w:numPr>
          <w:ilvl w:val="0"/>
          <w:numId w:val="2"/>
        </w:numPr>
      </w:pPr>
      <w:r>
        <w:t xml:space="preserve">Привлечение семей воспитанников к участию в совместных с педагогами мероприятиях, организуемых в районе </w:t>
      </w:r>
    </w:p>
    <w:p w:rsidR="00637B48" w:rsidRDefault="00637B48" w:rsidP="00637B48">
      <w:pPr>
        <w:pStyle w:val="a3"/>
        <w:numPr>
          <w:ilvl w:val="0"/>
          <w:numId w:val="2"/>
        </w:numPr>
      </w:pPr>
      <w: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705FD" w:rsidRDefault="00D705FD"/>
    <w:sectPr w:rsidR="00D705FD" w:rsidSect="009B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730"/>
    <w:multiLevelType w:val="multilevel"/>
    <w:tmpl w:val="153E3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6856F0"/>
    <w:multiLevelType w:val="multilevel"/>
    <w:tmpl w:val="3A229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A800448"/>
    <w:multiLevelType w:val="multilevel"/>
    <w:tmpl w:val="3A229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0308"/>
    <w:rsid w:val="004C64CD"/>
    <w:rsid w:val="00637B48"/>
    <w:rsid w:val="009B5885"/>
    <w:rsid w:val="009D0308"/>
    <w:rsid w:val="00D705FD"/>
    <w:rsid w:val="00FC7DF2"/>
    <w:rsid w:val="00FD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48"/>
    <w:pPr>
      <w:ind w:left="720"/>
      <w:contextualSpacing/>
    </w:pPr>
  </w:style>
  <w:style w:type="paragraph" w:customStyle="1" w:styleId="Default">
    <w:name w:val="Default"/>
    <w:rsid w:val="00637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37B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48"/>
    <w:pPr>
      <w:ind w:left="720"/>
      <w:contextualSpacing/>
    </w:pPr>
  </w:style>
  <w:style w:type="paragraph" w:customStyle="1" w:styleId="Default">
    <w:name w:val="Default"/>
    <w:rsid w:val="00637B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37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User</cp:lastModifiedBy>
  <cp:revision>2</cp:revision>
  <dcterms:created xsi:type="dcterms:W3CDTF">2015-10-09T07:00:00Z</dcterms:created>
  <dcterms:modified xsi:type="dcterms:W3CDTF">2015-10-09T07:00:00Z</dcterms:modified>
</cp:coreProperties>
</file>